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/>
      </w:tblPr>
      <w:tblGrid>
        <w:gridCol w:w="3185"/>
        <w:gridCol w:w="11666"/>
      </w:tblGrid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334C9E" w:rsidRPr="007C43BF" w:rsidRDefault="00334C9E" w:rsidP="006E4FA8">
            <w:pPr>
              <w:spacing w:before="120" w:after="120"/>
              <w:ind w:firstLine="28"/>
              <w:jc w:val="both"/>
            </w:pPr>
            <w:r w:rsidRPr="007C43BF">
              <w:t>Integrovaný regionálny operačný program</w:t>
            </w:r>
          </w:p>
        </w:tc>
      </w:tr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334C9E" w:rsidRPr="007C43BF" w:rsidRDefault="00334C9E" w:rsidP="006E4FA8">
            <w:pPr>
              <w:spacing w:before="120" w:after="120"/>
              <w:ind w:firstLine="28"/>
              <w:jc w:val="both"/>
            </w:pPr>
            <w:r w:rsidRPr="007C43BF">
              <w:t>5. Miestny rozvoj vedený komunitou</w:t>
            </w:r>
          </w:p>
        </w:tc>
      </w:tr>
      <w:tr w:rsidR="00334C9E" w:rsidRPr="00A42D69" w:rsidTr="00EC1759">
        <w:trPr>
          <w:trHeight w:val="470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334C9E" w:rsidRPr="007C43BF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7C43BF">
              <w:t>5.1 Záväzné investície v rámci stratégií miestneho rozvoja vedeného komunitou</w:t>
            </w:r>
            <w:r w:rsidR="00563B2B" w:rsidRPr="007C43BF">
              <w:tab/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7C43BF" w:rsidRDefault="0050176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567E77" w:rsidRPr="007C43BF">
                  <w:rPr>
                    <w:rFonts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7C43BF" w:rsidRDefault="00567E77" w:rsidP="00AD4FD2">
            <w:pPr>
              <w:spacing w:before="120" w:after="120"/>
              <w:jc w:val="both"/>
            </w:pPr>
            <w:r w:rsidRPr="007C43BF">
              <w:t>MAS Záhorie, o.z.</w:t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fldSimple w:instr=" NOTEREF _Ref496436595 \h  \* MERGEFORMAT ">
              <w:r w:rsidRPr="00C63419">
                <w:t>2</w:t>
              </w:r>
            </w:fldSimple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7C43BF" w:rsidRDefault="0050176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567E77" w:rsidRPr="007C43BF">
                  <w:rPr>
                    <w:rFonts w:cs="Arial"/>
                  </w:rPr>
                  <w:t>A1 Podpora podnikania a inovácií</w:t>
                </w:r>
              </w:sdtContent>
            </w:sdt>
          </w:p>
        </w:tc>
      </w:tr>
    </w:tbl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:rsidR="00EC1759" w:rsidRDefault="00EC1759">
      <w:pPr>
        <w:rPr>
          <w:rFonts w:cs="Arial"/>
          <w:b/>
          <w:color w:val="000000" w:themeColor="text1"/>
        </w:rPr>
      </w:pPr>
    </w:p>
    <w:tbl>
      <w:tblPr>
        <w:tblStyle w:val="TableGrid1"/>
        <w:tblW w:w="5000" w:type="pct"/>
        <w:tblLook w:val="04A0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EC1759" w:rsidRPr="00334C9E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295DD8" w:rsidRDefault="00EC1759" w:rsidP="007176DF">
            <w:pPr>
              <w:ind w:right="-496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9200DD" w:rsidRDefault="00EC1759" w:rsidP="00EC175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05141C" w:rsidRDefault="00EC1759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:rsidR="00EC1759" w:rsidRPr="00A36753" w:rsidRDefault="00EC1759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EC1759" w:rsidRPr="00B20BBF" w:rsidRDefault="00EC1759" w:rsidP="00EC175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B20BBF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očakávanými výsledkami,</w:t>
            </w:r>
          </w:p>
          <w:p w:rsidR="00EC1759" w:rsidRPr="00B20BBF" w:rsidRDefault="00EC1759" w:rsidP="00EC175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B20BBF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definovanými oprávnenými aktivitami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Default="00EC1759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  <w:p w:rsidR="00EC1759" w:rsidRPr="00A36753" w:rsidRDefault="00EC1759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A36753" w:rsidRDefault="00EC1759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A36753" w:rsidRDefault="00EC1759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EC1759" w:rsidRPr="00334C9E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334C9E" w:rsidRDefault="00EC1759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334C9E" w:rsidRDefault="00EC1759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334C9E" w:rsidRDefault="00EC1759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334C9E" w:rsidRDefault="00EC1759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334C9E" w:rsidRDefault="00EC1759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334C9E" w:rsidRDefault="00EC1759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EC1759" w:rsidRPr="00334C9E" w:rsidTr="0015739D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59" w:rsidRPr="00295DD8" w:rsidRDefault="00EC1759" w:rsidP="007176DF">
            <w:pPr>
              <w:ind w:right="-496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95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59" w:rsidRPr="009200DD" w:rsidRDefault="00EC1759" w:rsidP="007176D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59" w:rsidRPr="00A36753" w:rsidRDefault="00EC1759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Stratégiou CLLD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59" w:rsidRDefault="00EC1759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učujúce</w:t>
            </w:r>
          </w:p>
          <w:p w:rsidR="00EC1759" w:rsidRPr="00A36753" w:rsidRDefault="00EC1759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A36753" w:rsidRDefault="00EC1759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A36753" w:rsidRDefault="00EC1759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EC1759" w:rsidRPr="00334C9E" w:rsidTr="0015739D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334C9E" w:rsidRDefault="00EC1759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334C9E" w:rsidRDefault="00EC1759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334C9E" w:rsidRDefault="00EC1759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334C9E" w:rsidRDefault="00EC1759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A36753" w:rsidRDefault="00EC1759" w:rsidP="00D114F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A36753" w:rsidRDefault="00EC1759" w:rsidP="00D114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EC1759" w:rsidRPr="00334C9E" w:rsidTr="00474030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59" w:rsidRPr="0001284E" w:rsidRDefault="00EC1759" w:rsidP="007176DF">
            <w:pPr>
              <w:ind w:right="-496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59" w:rsidRPr="003B24FE" w:rsidRDefault="00EC1759" w:rsidP="007176DF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59" w:rsidRPr="003B24FE" w:rsidRDefault="00EC1759" w:rsidP="00B20BBF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má projekt inovatívny charakter. Inovatívny charakter predstavuje zavádzanie nových postupov, nového prístupu, predstavenie nových výrobkov, štúdií alebo spôsobu realizácie projektu, ktoré na danom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území neboli doteraz aplikované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59" w:rsidRDefault="00EC1759" w:rsidP="007176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  <w:p w:rsidR="00EC1759" w:rsidRPr="003B24FE" w:rsidRDefault="00EC1759" w:rsidP="007176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3B24FE" w:rsidRDefault="00EC1759" w:rsidP="007176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3B24FE" w:rsidRDefault="00EC1759" w:rsidP="007176DF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EC1759" w:rsidRPr="00334C9E" w:rsidTr="0047403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334C9E" w:rsidRDefault="00EC1759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334C9E" w:rsidRDefault="00EC1759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334C9E" w:rsidRDefault="00EC1759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334C9E" w:rsidRDefault="00EC1759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A36753" w:rsidRDefault="00EC1759" w:rsidP="00D114F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A36753" w:rsidRDefault="00EC1759" w:rsidP="00D114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EC1759" w:rsidRPr="00334C9E" w:rsidTr="006C44A7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59" w:rsidRPr="0001284E" w:rsidRDefault="00EC1759" w:rsidP="007176DF">
            <w:pPr>
              <w:ind w:right="-496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59" w:rsidRPr="0035772F" w:rsidRDefault="00EC1759" w:rsidP="007176DF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59" w:rsidRPr="0005141C" w:rsidRDefault="00EC1759" w:rsidP="007176D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0,5 úväzkové pracovné miesto FTE alebo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1 pracovné miesto FTE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v závislosti od výšky poskytovaného NFP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59" w:rsidRPr="009200DD" w:rsidRDefault="00EC1759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9200DD" w:rsidRDefault="00EC1759" w:rsidP="007176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Default="00EC1759" w:rsidP="00B20BBF">
            <w:pPr>
              <w:spacing w:line="26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ktorého výška NFP je nižšia ako 25 000 Eur,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sa zaviazal vytvoriť minimálne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0,5 úväzkové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pracovné miesto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FTE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  <w:p w:rsidR="00EC1759" w:rsidRPr="009200DD" w:rsidRDefault="00EC1759" w:rsidP="00B20BBF">
            <w:pPr>
              <w:spacing w:line="26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ktorého výška NFP je vyššia alebo rovná 25 000 Eur,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sa zaviazal vytvoriť minimálne 1 pracovné miesto FTE.</w:t>
            </w:r>
            <w:r w:rsidR="000B7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pracovného miesta je 3 roky od ukončenia projektu.</w:t>
            </w:r>
          </w:p>
        </w:tc>
      </w:tr>
      <w:tr w:rsidR="00EC1759" w:rsidRPr="00334C9E" w:rsidTr="006C44A7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334C9E" w:rsidRDefault="00EC1759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334C9E" w:rsidRDefault="00EC1759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334C9E" w:rsidRDefault="00EC1759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334C9E" w:rsidRDefault="00EC1759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Pr="00A36753" w:rsidRDefault="00EC1759" w:rsidP="00D114F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59" w:rsidRDefault="00EC1759" w:rsidP="00B20BBF">
            <w:pPr>
              <w:spacing w:line="26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ktorého výška NFP je nižšia ako 25 000 Eur,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zaviazal vytvoriť minimálne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0,5 úväzkové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pracovné miesto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FTE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 </w:t>
            </w:r>
          </w:p>
          <w:p w:rsidR="00EC1759" w:rsidRPr="00A36753" w:rsidRDefault="00EC1759" w:rsidP="00B20BBF">
            <w:pPr>
              <w:spacing w:line="26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ktorého výška NFP je vyššia alebo rovná 25 000 Eur,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zaviazal vytvoriť minimálne 1 pracovné miesto FTE.</w:t>
            </w:r>
          </w:p>
        </w:tc>
      </w:tr>
      <w:tr w:rsidR="008D7377" w:rsidRPr="00334C9E" w:rsidTr="00595508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377" w:rsidRPr="0001284E" w:rsidRDefault="008D7377" w:rsidP="007176DF">
            <w:pPr>
              <w:ind w:right="-496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377" w:rsidRPr="0035772F" w:rsidRDefault="008D7377" w:rsidP="007176DF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377" w:rsidRPr="0005141C" w:rsidRDefault="008D7377" w:rsidP="007176D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05141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377" w:rsidRDefault="008D7377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</w:t>
            </w:r>
          </w:p>
          <w:p w:rsidR="008D7377" w:rsidRPr="0005141C" w:rsidRDefault="008D7377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05141C" w:rsidRDefault="008D7377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9200DD" w:rsidRDefault="008D7377" w:rsidP="00B20BBF">
            <w:pPr>
              <w:spacing w:line="26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FTE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rovná alebo vyššia ako 50 000 EUR</w:t>
            </w:r>
          </w:p>
        </w:tc>
      </w:tr>
      <w:tr w:rsidR="008D7377" w:rsidRPr="00334C9E" w:rsidTr="00595508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377" w:rsidRPr="00334C9E" w:rsidRDefault="008D737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377" w:rsidRPr="00334C9E" w:rsidRDefault="008D7377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377" w:rsidRPr="00334C9E" w:rsidRDefault="008D7377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377" w:rsidRPr="00334C9E" w:rsidRDefault="008D737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A36753" w:rsidRDefault="008D7377" w:rsidP="00D114F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A36753" w:rsidRDefault="008D7377" w:rsidP="00B20BBF">
            <w:pPr>
              <w:spacing w:line="26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FTE nižšia</w:t>
            </w: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ako 50 000 EUR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 rovná alebo vyššia ako 25 000 Eur</w:t>
            </w:r>
          </w:p>
        </w:tc>
      </w:tr>
      <w:tr w:rsidR="008D7377" w:rsidRPr="00334C9E" w:rsidTr="00595508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334C9E" w:rsidRDefault="008D737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334C9E" w:rsidRDefault="008D7377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334C9E" w:rsidRDefault="008D7377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334C9E" w:rsidRDefault="008D737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A36753" w:rsidRDefault="008D7377" w:rsidP="00D114F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A36753" w:rsidRDefault="008D7377" w:rsidP="00B20BBF">
            <w:pPr>
              <w:spacing w:line="26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FTE nižšia</w:t>
            </w: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ako 25 000 EUR</w:t>
            </w:r>
          </w:p>
        </w:tc>
      </w:tr>
      <w:tr w:rsidR="008D7377" w:rsidRPr="00334C9E" w:rsidTr="00666BED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377" w:rsidRPr="0001284E" w:rsidRDefault="008D7377" w:rsidP="007176DF">
            <w:pPr>
              <w:ind w:right="-496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377" w:rsidRDefault="008D7377" w:rsidP="007176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7377" w:rsidRDefault="008D7377" w:rsidP="007176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7377" w:rsidRDefault="008D7377" w:rsidP="007176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7377" w:rsidRDefault="008D7377" w:rsidP="007176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7377" w:rsidRDefault="008D7377" w:rsidP="007176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:rsidR="008D7377" w:rsidRDefault="008D7377" w:rsidP="00717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377" w:rsidRDefault="008D7377" w:rsidP="007176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7377" w:rsidRDefault="008D7377" w:rsidP="007176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7377" w:rsidRDefault="008D7377" w:rsidP="007176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7377" w:rsidRDefault="008D7377" w:rsidP="007176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7377" w:rsidRDefault="008D7377" w:rsidP="007176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:rsidR="008D7377" w:rsidRDefault="008D7377" w:rsidP="007176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7377" w:rsidRDefault="008D7377" w:rsidP="00717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377" w:rsidRDefault="008D7377" w:rsidP="007176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7377" w:rsidRDefault="008D7377" w:rsidP="007176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7377" w:rsidRDefault="008D7377" w:rsidP="007176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7377" w:rsidRDefault="008D7377" w:rsidP="007176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7377" w:rsidRDefault="008D7377" w:rsidP="007176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7377" w:rsidRDefault="008D7377" w:rsidP="00717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:rsidR="008D7377" w:rsidRDefault="008D7377" w:rsidP="007176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7377" w:rsidRDefault="008D7377" w:rsidP="00717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77" w:rsidRDefault="008D7377" w:rsidP="00717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7377" w:rsidRDefault="008D7377" w:rsidP="00717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77" w:rsidRDefault="008D7377" w:rsidP="00B20BB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8D7377" w:rsidRPr="00334C9E" w:rsidTr="00666BED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334C9E" w:rsidRDefault="008D737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77" w:rsidRPr="00334C9E" w:rsidRDefault="008D7377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77" w:rsidRPr="00334C9E" w:rsidRDefault="008D7377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77" w:rsidRPr="00334C9E" w:rsidRDefault="008D737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77" w:rsidRDefault="008D7377" w:rsidP="00717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7377" w:rsidRPr="00A36753" w:rsidRDefault="008D7377" w:rsidP="00D114F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77" w:rsidRPr="00A36753" w:rsidRDefault="008D7377" w:rsidP="00B20BBF">
            <w:pPr>
              <w:spacing w:line="26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 nemá dostatočnú úroveň z hľadiska zabezpečenia komplexnosti služieb v území alebo z hľadiska jeho využiteľnosti, projekt má skôr čiastkový charakter a nie je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možné pomenovať jeho reálny dopad na územie a ciele stratégie.</w:t>
            </w:r>
          </w:p>
        </w:tc>
      </w:tr>
      <w:tr w:rsidR="008D7377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D7377" w:rsidRPr="00334C9E" w:rsidRDefault="008D7377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D7377" w:rsidRPr="00334C9E" w:rsidRDefault="008D7377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8D7377" w:rsidRPr="00334C9E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295DD8" w:rsidRDefault="008D7377" w:rsidP="007176DF">
            <w:pPr>
              <w:ind w:right="-496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9200DD" w:rsidRDefault="008D7377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05141C" w:rsidRDefault="008D7377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:rsidR="008D7377" w:rsidRPr="00A36753" w:rsidRDefault="008D7377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8D7377" w:rsidRPr="008D7377" w:rsidRDefault="008D7377" w:rsidP="008D737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9" w:hanging="21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8D7377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:rsidR="008D7377" w:rsidRPr="008D7377" w:rsidRDefault="008D7377" w:rsidP="008D737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9" w:hanging="21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8D7377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:rsidR="008D7377" w:rsidRPr="00A36753" w:rsidRDefault="008D7377" w:rsidP="008D737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9" w:hanging="21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D7377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napĺňajú povinné merateľné ukazovatele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Default="008D7377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  <w:p w:rsidR="008D7377" w:rsidRPr="00A36753" w:rsidRDefault="008D7377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A36753" w:rsidRDefault="008D7377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A36753" w:rsidRDefault="008D7377" w:rsidP="00B20BBF">
            <w:pPr>
              <w:spacing w:line="26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8D7377" w:rsidRPr="00334C9E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77" w:rsidRPr="00334C9E" w:rsidRDefault="008D737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77" w:rsidRPr="00334C9E" w:rsidRDefault="008D7377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77" w:rsidRPr="00334C9E" w:rsidRDefault="008D7377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77" w:rsidRPr="00334C9E" w:rsidRDefault="008D737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334C9E" w:rsidRDefault="008D7377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D35BF2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334C9E" w:rsidRDefault="008D7377" w:rsidP="00B20BBF">
            <w:pPr>
              <w:spacing w:line="264" w:lineRule="auto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D35BF2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8D7377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D7377" w:rsidRPr="00334C9E" w:rsidRDefault="008D7377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D7377" w:rsidRPr="00334C9E" w:rsidRDefault="008D7377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8D7377" w:rsidRPr="00334C9E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2021B7" w:rsidRDefault="008D7377" w:rsidP="007176DF">
            <w:pPr>
              <w:ind w:right="-49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3B24FE" w:rsidRDefault="008D7377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3B24FE" w:rsidRDefault="008D7377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Default="008D7377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</w:t>
            </w:r>
          </w:p>
          <w:p w:rsidR="008D7377" w:rsidRPr="003B24FE" w:rsidRDefault="008D7377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3B24FE" w:rsidRDefault="008D7377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3B24FE" w:rsidRDefault="008D7377" w:rsidP="00B20BBF">
            <w:pPr>
              <w:spacing w:line="26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8D7377" w:rsidRPr="00334C9E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334C9E" w:rsidRDefault="008D737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334C9E" w:rsidRDefault="008D7377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334C9E" w:rsidRDefault="008D7377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334C9E" w:rsidRDefault="008D7377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334C9E" w:rsidRDefault="008D737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77" w:rsidRPr="00334C9E" w:rsidRDefault="008D7377" w:rsidP="00B20BBF">
            <w:pPr>
              <w:spacing w:line="264" w:lineRule="auto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8D7377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D7377" w:rsidRPr="00334C9E" w:rsidRDefault="008D7377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D7377" w:rsidRPr="00334C9E" w:rsidRDefault="008D7377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FA35B2" w:rsidRPr="00334C9E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2021B7" w:rsidRDefault="00FA35B2" w:rsidP="007176DF">
            <w:pPr>
              <w:ind w:right="-49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B24FE" w:rsidRDefault="00FA35B2" w:rsidP="00FA35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B24FE" w:rsidRDefault="00FA35B2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:rsidR="00FA35B2" w:rsidRPr="00FA35B2" w:rsidRDefault="00FA35B2" w:rsidP="00FA35B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9" w:hanging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A35B2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:rsidR="00FA35B2" w:rsidRPr="00FA35B2" w:rsidRDefault="00FA35B2" w:rsidP="00FA35B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9" w:hanging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A35B2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:rsidR="00FA35B2" w:rsidRPr="00FA35B2" w:rsidRDefault="00FA35B2" w:rsidP="00FA35B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9" w:hanging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A35B2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nevyhnutné na realizáciu aktivít projektu</w:t>
            </w:r>
          </w:p>
          <w:p w:rsidR="00FA35B2" w:rsidRPr="003B24FE" w:rsidRDefault="00FA35B2" w:rsidP="007176DF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FA35B2" w:rsidRPr="003B24FE" w:rsidRDefault="00FA35B2" w:rsidP="00FA35B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Default="00FA35B2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  <w:p w:rsidR="00FA35B2" w:rsidRPr="003B24FE" w:rsidRDefault="00FA35B2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B24FE" w:rsidRDefault="00FA35B2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B24FE" w:rsidRDefault="00FA35B2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FA35B2" w:rsidRPr="00334C9E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FA35B2" w:rsidRPr="00334C9E" w:rsidTr="00BD0387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B2" w:rsidRPr="002021B7" w:rsidRDefault="00FA35B2" w:rsidP="007176DF">
            <w:pPr>
              <w:ind w:right="-49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B2" w:rsidRPr="0035772F" w:rsidRDefault="00FA35B2" w:rsidP="00FA35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B2" w:rsidRPr="0035772F" w:rsidRDefault="00FA35B2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:rsidR="00FA35B2" w:rsidRPr="0035772F" w:rsidRDefault="00FA35B2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FA35B2" w:rsidRPr="0035772F" w:rsidRDefault="00FA35B2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FA35B2" w:rsidRPr="0035772F" w:rsidRDefault="00FA35B2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B2" w:rsidRDefault="00FA35B2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Vylučujúce</w:t>
            </w:r>
          </w:p>
          <w:p w:rsidR="00FA35B2" w:rsidRPr="0035772F" w:rsidRDefault="00FA35B2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9200DD" w:rsidRDefault="00FA35B2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05141C" w:rsidRDefault="00FA35B2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FA35B2" w:rsidRPr="00334C9E" w:rsidTr="00BD0387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FA35B2" w:rsidRPr="00334C9E" w:rsidTr="00FA35B2">
        <w:trPr>
          <w:trHeight w:val="62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B2" w:rsidRPr="002021B7" w:rsidRDefault="00FA35B2" w:rsidP="007176DF">
            <w:pPr>
              <w:ind w:right="-49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B2" w:rsidRPr="0035772F" w:rsidRDefault="00FA35B2" w:rsidP="007176DF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:rsidR="00FA35B2" w:rsidRPr="0035772F" w:rsidRDefault="00FA35B2" w:rsidP="007176DF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:rsidR="00FA35B2" w:rsidRPr="0035772F" w:rsidRDefault="00FA35B2" w:rsidP="007176DF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B2" w:rsidRPr="0005141C" w:rsidRDefault="00FA35B2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situácia/stabilita užívateľa, a to podľa vypočítaných hodnôt ukazovateľov vychádzajúc z účtovnej závierky užívateľa.</w:t>
            </w:r>
          </w:p>
          <w:p w:rsidR="00FA35B2" w:rsidRPr="0005141C" w:rsidRDefault="00FA35B2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FA35B2" w:rsidRPr="009200DD" w:rsidRDefault="00FA35B2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:rsidR="00FA35B2" w:rsidRPr="009200DD" w:rsidRDefault="00FA35B2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B2" w:rsidRDefault="00FA35B2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</w:t>
            </w:r>
          </w:p>
          <w:p w:rsidR="00FA35B2" w:rsidRPr="009200DD" w:rsidRDefault="00FA35B2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9200DD" w:rsidRDefault="00454BF6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FA35B2"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5F2FB6" w:rsidRDefault="00FA35B2" w:rsidP="007176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nepriaznivou finančnou situácio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</w:p>
        </w:tc>
      </w:tr>
      <w:tr w:rsidR="00FA35B2" w:rsidRPr="00334C9E" w:rsidTr="00FA35B2">
        <w:trPr>
          <w:trHeight w:val="70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454BF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0B70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FA35B2"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FA35B2" w:rsidRPr="00334C9E" w:rsidTr="00FA35B2">
        <w:trPr>
          <w:trHeight w:val="73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454BF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FA35B2"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FA35B2" w:rsidRPr="00334C9E" w:rsidTr="00FA35B2">
        <w:trPr>
          <w:trHeight w:val="65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B2" w:rsidRPr="002021B7" w:rsidRDefault="00FA35B2" w:rsidP="007176DF">
            <w:pPr>
              <w:ind w:right="-49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B2" w:rsidRPr="0035772F" w:rsidRDefault="00FA35B2" w:rsidP="007176DF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:rsidR="00FA35B2" w:rsidRPr="0035772F" w:rsidRDefault="00FA35B2" w:rsidP="007176DF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</w:t>
            </w: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B2" w:rsidRPr="0005141C" w:rsidRDefault="00FA35B2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B2" w:rsidRPr="009200DD" w:rsidRDefault="00FA35B2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9200DD" w:rsidRDefault="00FA35B2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9200DD" w:rsidRDefault="00FA35B2" w:rsidP="007176D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 zabezpečená.</w:t>
            </w:r>
          </w:p>
        </w:tc>
      </w:tr>
      <w:tr w:rsidR="00FA35B2" w:rsidRPr="00334C9E" w:rsidTr="00FA35B2">
        <w:trPr>
          <w:trHeight w:val="7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nie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</w:tbl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/>
      </w:tblPr>
      <w:tblGrid>
        <w:gridCol w:w="1814"/>
        <w:gridCol w:w="10205"/>
        <w:gridCol w:w="1247"/>
        <w:gridCol w:w="1361"/>
        <w:gridCol w:w="1077"/>
      </w:tblGrid>
      <w:tr w:rsidR="009459EB" w:rsidRPr="00334C9E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:rsidTr="00FA35B2">
        <w:trPr>
          <w:trHeight w:val="46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A35B2" w:rsidRDefault="00FA35B2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7C43BF" w:rsidRDefault="00FA35B2" w:rsidP="00904D8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13" w:hanging="284"/>
              <w:rPr>
                <w:rFonts w:asciiTheme="minorHAnsi" w:eastAsia="Calibri" w:hAnsiTheme="minorHAnsi" w:cs="Arial"/>
                <w:color w:val="000000" w:themeColor="text1"/>
                <w:lang w:val="sk-SK"/>
              </w:rPr>
            </w:pPr>
            <w:r w:rsidRPr="007C43BF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Súlad projektu s</w:t>
            </w:r>
            <w:r w:rsidR="000B70E5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 </w:t>
            </w:r>
            <w:r w:rsidRPr="007C43BF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programovou</w:t>
            </w:r>
            <w:r w:rsidR="000B70E5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Pr="007C43BF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Default="00FA35B2" w:rsidP="00FA35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  <w:p w:rsidR="009459EB" w:rsidRPr="00334C9E" w:rsidRDefault="00FA35B2" w:rsidP="00FA35B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FA35B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FA35B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A35B2" w:rsidRPr="00334C9E" w:rsidTr="00FA35B2">
        <w:trPr>
          <w:trHeight w:val="41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A35B2" w:rsidRPr="00334C9E" w:rsidRDefault="00FA35B2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7C43BF" w:rsidRDefault="00FA35B2" w:rsidP="00904D8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13" w:hanging="284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7C43BF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Default="00FA35B2" w:rsidP="007176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  <w:p w:rsidR="00FA35B2" w:rsidRPr="00334C9E" w:rsidRDefault="00FA35B2" w:rsidP="007176D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7176D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FA35B2" w:rsidP="007176D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A35B2" w:rsidRPr="00334C9E" w:rsidTr="00904D81">
        <w:trPr>
          <w:trHeight w:val="41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A35B2" w:rsidRPr="00334C9E" w:rsidRDefault="00FA35B2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7C43BF" w:rsidRDefault="00FA35B2" w:rsidP="00904D8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13" w:hanging="284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7C43B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Default="00FA35B2" w:rsidP="00F2349C">
            <w:pPr>
              <w:spacing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  <w:p w:rsidR="00FA35B2" w:rsidRPr="00334C9E" w:rsidRDefault="00FA35B2" w:rsidP="00F2349C">
            <w:pPr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904D8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0 - 2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B2" w:rsidRPr="00334C9E" w:rsidRDefault="00904D8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04D81" w:rsidRPr="00334C9E" w:rsidTr="00904D81">
        <w:trPr>
          <w:trHeight w:val="41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4D81" w:rsidRPr="00334C9E" w:rsidRDefault="00904D8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1" w:rsidRPr="007C43BF" w:rsidRDefault="00904D81" w:rsidP="00904D8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13" w:hanging="284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7C43B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1" w:rsidRDefault="00904D81" w:rsidP="00F2349C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  <w:p w:rsidR="00904D81" w:rsidRPr="00334C9E" w:rsidRDefault="00904D81" w:rsidP="00F2349C">
            <w:pPr>
              <w:spacing w:line="264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1" w:rsidRPr="00334C9E" w:rsidRDefault="00904D81" w:rsidP="007176D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1" w:rsidRPr="00334C9E" w:rsidRDefault="00904D81" w:rsidP="007176D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04D81" w:rsidRPr="00334C9E" w:rsidTr="00904D81">
        <w:trPr>
          <w:trHeight w:val="41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4D81" w:rsidRPr="00334C9E" w:rsidRDefault="00904D8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1" w:rsidRPr="007C43BF" w:rsidRDefault="00904D81" w:rsidP="00904D8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7C43B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1" w:rsidRDefault="00904D81" w:rsidP="00F2349C">
            <w:pPr>
              <w:spacing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  <w:p w:rsidR="00904D81" w:rsidRPr="00A36753" w:rsidRDefault="00904D81" w:rsidP="00F2349C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1" w:rsidRPr="00732DFC" w:rsidRDefault="00904D81" w:rsidP="007176D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0 - 8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1" w:rsidRDefault="00904D81" w:rsidP="007176D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904D81" w:rsidRPr="00334C9E" w:rsidTr="00904D81">
        <w:trPr>
          <w:trHeight w:val="41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4D81" w:rsidRPr="00334C9E" w:rsidRDefault="00904D8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1" w:rsidRPr="007C43BF" w:rsidRDefault="00904D81" w:rsidP="00904D8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13" w:hanging="284"/>
              <w:rPr>
                <w:rFonts w:ascii="Arial" w:eastAsia="Calibri" w:hAnsi="Arial" w:cs="Arial"/>
                <w:sz w:val="18"/>
                <w:szCs w:val="18"/>
                <w:lang w:val="sk-SK"/>
              </w:rPr>
            </w:pPr>
            <w:r w:rsidRPr="007C43BF">
              <w:rPr>
                <w:rFonts w:ascii="Arial" w:eastAsia="Calibri" w:hAnsi="Arial" w:cs="Arial"/>
                <w:sz w:val="18"/>
                <w:szCs w:val="18"/>
                <w:lang w:val="sk-SK"/>
              </w:rPr>
              <w:t>Projekt má dostatočnú pridanú</w:t>
            </w:r>
            <w:r w:rsidR="000B70E5">
              <w:rPr>
                <w:rFonts w:ascii="Arial" w:eastAsia="Calibri" w:hAnsi="Arial" w:cs="Arial"/>
                <w:sz w:val="18"/>
                <w:szCs w:val="18"/>
                <w:lang w:val="sk-SK"/>
              </w:rPr>
              <w:t xml:space="preserve"> </w:t>
            </w:r>
            <w:r w:rsidRPr="007C43BF">
              <w:rPr>
                <w:rFonts w:ascii="Arial" w:eastAsia="Calibri" w:hAnsi="Arial" w:cs="Arial"/>
                <w:sz w:val="18"/>
                <w:szCs w:val="18"/>
                <w:lang w:val="sk-SK"/>
              </w:rPr>
              <w:t>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1" w:rsidRDefault="00904D81" w:rsidP="00F2349C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  <w:p w:rsidR="00904D81" w:rsidRPr="00334C9E" w:rsidRDefault="00904D81" w:rsidP="00F2349C">
            <w:pPr>
              <w:spacing w:line="264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1" w:rsidRPr="00334C9E" w:rsidRDefault="00904D81" w:rsidP="007176D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1" w:rsidRPr="00334C9E" w:rsidRDefault="00904D81" w:rsidP="007176D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04D81" w:rsidRPr="00334C9E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81" w:rsidRPr="00334C9E" w:rsidRDefault="00904D81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04D81" w:rsidRPr="007C43BF" w:rsidRDefault="00904D81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04D81" w:rsidRPr="00334C9E" w:rsidRDefault="00904D81" w:rsidP="00F2349C">
            <w:pPr>
              <w:spacing w:line="264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04D81" w:rsidRPr="00334C9E" w:rsidRDefault="00904D8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4D81" w:rsidRPr="00334C9E" w:rsidRDefault="00904D81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10</w:t>
            </w:r>
          </w:p>
        </w:tc>
      </w:tr>
      <w:tr w:rsidR="00904D81" w:rsidRPr="00334C9E" w:rsidTr="00904D81">
        <w:trPr>
          <w:trHeight w:val="69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4D81" w:rsidRPr="00334C9E" w:rsidRDefault="00904D81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81" w:rsidRPr="007C43BF" w:rsidRDefault="00904D81" w:rsidP="00904D8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13" w:hanging="284"/>
              <w:rPr>
                <w:rFonts w:eastAsia="Calibri" w:cs="Arial"/>
                <w:color w:val="000000" w:themeColor="text1"/>
                <w:lang w:val="sk-SK"/>
              </w:rPr>
            </w:pPr>
            <w:r w:rsidRPr="007C43BF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81" w:rsidRDefault="00904D81" w:rsidP="00F2349C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  <w:p w:rsidR="00904D81" w:rsidRPr="00334C9E" w:rsidRDefault="00904D81" w:rsidP="00F2349C">
            <w:pPr>
              <w:spacing w:line="264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81" w:rsidRPr="00334C9E" w:rsidRDefault="00904D81" w:rsidP="007176D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81" w:rsidRPr="00334C9E" w:rsidRDefault="00904D81" w:rsidP="007176D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04D81" w:rsidRPr="00334C9E" w:rsidTr="00904D81">
        <w:trPr>
          <w:trHeight w:val="11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81" w:rsidRPr="00334C9E" w:rsidRDefault="00904D81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04D81" w:rsidRPr="007C43BF" w:rsidRDefault="00904D81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04D81" w:rsidRPr="00334C9E" w:rsidRDefault="00904D81" w:rsidP="00F2349C">
            <w:pPr>
              <w:spacing w:line="264" w:lineRule="auto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04D81" w:rsidRPr="00334C9E" w:rsidRDefault="00904D81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4D81" w:rsidRPr="00334C9E" w:rsidRDefault="00904D81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E07322" w:rsidRPr="00334C9E" w:rsidTr="00005920">
        <w:trPr>
          <w:trHeight w:val="64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07322" w:rsidRPr="00334C9E" w:rsidRDefault="00E0732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322" w:rsidRPr="007C43BF" w:rsidRDefault="00E07322" w:rsidP="00E07322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13" w:hanging="284"/>
              <w:rPr>
                <w:rFonts w:asciiTheme="minorHAnsi" w:eastAsia="Calibri" w:hAnsiTheme="minorHAnsi" w:cs="Arial"/>
                <w:color w:val="000000" w:themeColor="text1"/>
                <w:lang w:val="sk-SK"/>
              </w:rPr>
            </w:pPr>
            <w:r w:rsidRPr="007C43BF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Posúdenie prevádzkovej a technickej udržateľnosti</w:t>
            </w:r>
            <w:r w:rsidR="000B70E5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Pr="007C43BF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322" w:rsidRDefault="00E07322" w:rsidP="00F2349C">
            <w:pPr>
              <w:spacing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  <w:p w:rsidR="00E07322" w:rsidRPr="00334C9E" w:rsidRDefault="00E07322" w:rsidP="00F2349C">
            <w:pPr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322" w:rsidRPr="00334C9E" w:rsidRDefault="00E07322" w:rsidP="007176D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0 - 2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322" w:rsidRPr="00334C9E" w:rsidRDefault="00E07322" w:rsidP="007176D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E07322" w:rsidRPr="00334C9E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22" w:rsidRPr="00334C9E" w:rsidRDefault="00E07322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07322" w:rsidRPr="00334C9E" w:rsidRDefault="00E07322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07322" w:rsidRPr="00334C9E" w:rsidRDefault="00E07322" w:rsidP="00F2349C">
            <w:pPr>
              <w:spacing w:line="264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07322" w:rsidRPr="00334C9E" w:rsidRDefault="00E0732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322" w:rsidRPr="00E07322" w:rsidRDefault="00E07322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E07322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E07322" w:rsidRPr="00334C9E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2349C" w:rsidRDefault="00E0732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  <w:p w:rsidR="00F2349C" w:rsidRDefault="00F2349C" w:rsidP="00F2349C">
            <w:pPr>
              <w:rPr>
                <w:rFonts w:asciiTheme="minorHAnsi" w:hAnsiTheme="minorHAnsi" w:cs="Arial"/>
              </w:rPr>
            </w:pPr>
          </w:p>
          <w:p w:rsidR="00F2349C" w:rsidRDefault="00F2349C" w:rsidP="00F2349C">
            <w:pPr>
              <w:rPr>
                <w:rFonts w:asciiTheme="minorHAnsi" w:hAnsiTheme="minorHAnsi" w:cs="Arial"/>
              </w:rPr>
            </w:pPr>
          </w:p>
          <w:p w:rsidR="00E07322" w:rsidRPr="00F2349C" w:rsidRDefault="00E07322" w:rsidP="00F2349C">
            <w:pPr>
              <w:rPr>
                <w:rFonts w:asciiTheme="minorHAnsi" w:hAnsiTheme="minorHAnsi" w:cs="Arial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22" w:rsidRPr="00E07322" w:rsidRDefault="00E07322" w:rsidP="00E07322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13" w:hanging="284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E07322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Oprávnenosť výdavkov (vecná oprávnenosť, účelnosť a nevyhnutnosť)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22" w:rsidRDefault="00E07322" w:rsidP="00B20BBF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  <w:p w:rsidR="00E07322" w:rsidRPr="00334C9E" w:rsidRDefault="00E07322" w:rsidP="00B20BBF">
            <w:pPr>
              <w:spacing w:line="264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22" w:rsidRPr="00334C9E" w:rsidRDefault="00E07322" w:rsidP="007176D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22" w:rsidRPr="00334C9E" w:rsidRDefault="00E07322" w:rsidP="007176D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07322" w:rsidRPr="00334C9E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22" w:rsidRPr="00334C9E" w:rsidRDefault="00E07322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22" w:rsidRPr="00E07322" w:rsidRDefault="00E07322" w:rsidP="00E07322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54" w:hanging="425"/>
              <w:rPr>
                <w:rFonts w:eastAsia="Calibri" w:cs="Arial"/>
                <w:color w:val="000000" w:themeColor="text1"/>
                <w:lang w:val="sk-SK"/>
              </w:rPr>
            </w:pPr>
            <w:r w:rsidRPr="00E07322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22" w:rsidRDefault="00E07322" w:rsidP="00B20BBF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  <w:p w:rsidR="00E07322" w:rsidRPr="00334C9E" w:rsidRDefault="00E07322" w:rsidP="00B20BBF">
            <w:pPr>
              <w:spacing w:line="264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22" w:rsidRPr="00334C9E" w:rsidRDefault="00E07322" w:rsidP="007176D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22" w:rsidRPr="00334C9E" w:rsidRDefault="00E07322" w:rsidP="007176D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07322" w:rsidRPr="00334C9E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22" w:rsidRPr="00334C9E" w:rsidRDefault="00E07322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22" w:rsidRPr="00E07322" w:rsidRDefault="00E07322" w:rsidP="00E07322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54" w:hanging="425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E07322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22" w:rsidRDefault="00E07322" w:rsidP="00B20BBF">
            <w:pPr>
              <w:spacing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  <w:p w:rsidR="00E07322" w:rsidRPr="00A36753" w:rsidRDefault="00E07322" w:rsidP="00B20BBF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22" w:rsidRPr="00732DFC" w:rsidRDefault="00454BF6" w:rsidP="007176D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E07322">
              <w:rPr>
                <w:rFonts w:cs="Arial"/>
                <w:color w:val="000000" w:themeColor="text1"/>
              </w:rPr>
              <w:t xml:space="preserve"> - </w:t>
            </w: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22" w:rsidRDefault="00454BF6" w:rsidP="007176D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E07322" w:rsidRPr="00334C9E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22" w:rsidRPr="00334C9E" w:rsidRDefault="00E07322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22" w:rsidRPr="00E07322" w:rsidRDefault="00E07322" w:rsidP="00E07322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54" w:hanging="425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E07322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Finančná udržateľnosť</w:t>
            </w:r>
            <w:r w:rsidR="000B70E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r w:rsidRPr="00E07322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22" w:rsidRDefault="00E07322" w:rsidP="00B20BBF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  <w:p w:rsidR="00E07322" w:rsidRPr="00334C9E" w:rsidRDefault="00E07322" w:rsidP="00B20BBF">
            <w:pPr>
              <w:spacing w:line="264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22" w:rsidRPr="00334C9E" w:rsidRDefault="00E07322" w:rsidP="007176D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22" w:rsidRPr="00334C9E" w:rsidRDefault="00E07322" w:rsidP="007176D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2349C" w:rsidRPr="00334C9E" w:rsidTr="00F2349C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9C" w:rsidRPr="00334C9E" w:rsidRDefault="00F2349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2349C" w:rsidRPr="00F2349C" w:rsidRDefault="00454BF6" w:rsidP="007176DF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3</w:t>
            </w:r>
          </w:p>
        </w:tc>
      </w:tr>
      <w:tr w:rsidR="00F2349C" w:rsidRPr="00334C9E" w:rsidTr="00F2349C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9C" w:rsidRPr="00334C9E" w:rsidRDefault="00F2349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2349C" w:rsidRPr="00732DFC" w:rsidRDefault="00F2349C" w:rsidP="007176DF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b/>
                <w:color w:val="000000" w:themeColor="text1"/>
              </w:rPr>
              <w:t>Celkový maximálne dosiahnuteľný počet bodov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2349C" w:rsidRPr="00F2349C" w:rsidRDefault="00454BF6" w:rsidP="007176DF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15</w:t>
            </w:r>
          </w:p>
        </w:tc>
      </w:tr>
    </w:tbl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54BF6">
        <w:rPr>
          <w:rFonts w:cs="Arial"/>
          <w:b/>
          <w:color w:val="000000" w:themeColor="text1"/>
          <w:u w:val="single"/>
        </w:rPr>
        <w:t xml:space="preserve">minimálne </w:t>
      </w:r>
      <w:r w:rsidR="00454BF6">
        <w:rPr>
          <w:rFonts w:cs="Arial"/>
          <w:b/>
          <w:color w:val="000000" w:themeColor="text1"/>
          <w:u w:val="single"/>
        </w:rPr>
        <w:t>9</w:t>
      </w:r>
      <w:r w:rsidR="003A3DF2" w:rsidRPr="00454BF6">
        <w:rPr>
          <w:rFonts w:cs="Arial"/>
          <w:b/>
          <w:color w:val="000000" w:themeColor="text1"/>
          <w:u w:val="single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:rsidR="00DA4F4B" w:rsidRDefault="00DA4F4B" w:rsidP="0048290F">
      <w:pPr>
        <w:jc w:val="center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:rsidR="00607288" w:rsidRPr="00334C9E" w:rsidRDefault="00607288" w:rsidP="0048290F">
      <w:pPr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:rsidR="00607288" w:rsidRDefault="00607288" w:rsidP="00DA4F4B">
      <w:pPr>
        <w:spacing w:after="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/>
      </w:tblPr>
      <w:tblGrid>
        <w:gridCol w:w="3185"/>
        <w:gridCol w:w="11666"/>
      </w:tblGrid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607288" w:rsidRPr="00BE27A3" w:rsidRDefault="00607288" w:rsidP="00C47E32">
            <w:pPr>
              <w:spacing w:before="120" w:after="120"/>
              <w:ind w:firstLine="28"/>
              <w:jc w:val="both"/>
            </w:pPr>
            <w:r w:rsidRPr="00BE27A3">
              <w:t>Integrovaný regionálny operačný program</w:t>
            </w:r>
          </w:p>
        </w:tc>
      </w:tr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607288" w:rsidRPr="00BE27A3" w:rsidRDefault="00607288" w:rsidP="00C47E32">
            <w:pPr>
              <w:spacing w:before="120" w:after="120"/>
              <w:ind w:firstLine="28"/>
              <w:jc w:val="both"/>
            </w:pPr>
            <w:r w:rsidRPr="00BE27A3">
              <w:t>5. Miestny rozvoj vedený komunitou</w:t>
            </w:r>
          </w:p>
        </w:tc>
      </w:tr>
      <w:tr w:rsidR="00607288" w:rsidRPr="00A42D69" w:rsidTr="00005920">
        <w:trPr>
          <w:trHeight w:val="603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BE27A3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BE27A3">
              <w:t>5.1 Záväzné investície v rámci stratégií miestneho rozvoja vedeného komunitou</w:t>
            </w:r>
            <w:r w:rsidRPr="00BE27A3">
              <w:tab/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BE27A3" w:rsidRDefault="0050176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567E77" w:rsidRPr="00BE27A3">
                  <w:rPr>
                    <w:rFonts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BE27A3" w:rsidRDefault="00567E77" w:rsidP="00C47E32">
            <w:pPr>
              <w:spacing w:before="120" w:after="120"/>
              <w:jc w:val="both"/>
            </w:pPr>
            <w:r w:rsidRPr="00BE27A3">
              <w:t>MAS Záhorie, o.z.</w:t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BE27A3" w:rsidRDefault="0050176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567E77" w:rsidRPr="00BE27A3">
                  <w:rPr>
                    <w:rFonts w:cs="Arial"/>
                  </w:rPr>
                  <w:t>A1 Podpora podnikania a inovácií</w:t>
                </w:r>
              </w:sdtContent>
            </w:sdt>
          </w:p>
        </w:tc>
      </w:tr>
    </w:tbl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:rsidR="003B1FA9" w:rsidRPr="00005920" w:rsidRDefault="003B1FA9" w:rsidP="00A654E1">
      <w:pPr>
        <w:spacing w:before="120" w:after="120" w:line="240" w:lineRule="auto"/>
        <w:ind w:left="426"/>
        <w:jc w:val="both"/>
        <w:rPr>
          <w:rFonts w:cstheme="minorHAnsi"/>
        </w:rPr>
      </w:pPr>
      <w:r w:rsidRPr="00005920">
        <w:rPr>
          <w:rFonts w:cstheme="minorHAnsi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:rsidR="00607288" w:rsidRPr="00005920" w:rsidRDefault="00607288" w:rsidP="00607288">
      <w:pPr>
        <w:spacing w:after="120"/>
        <w:jc w:val="both"/>
        <w:rPr>
          <w:rFonts w:cstheme="minorHAnsi"/>
          <w:color w:val="000000" w:themeColor="text1"/>
        </w:rPr>
      </w:pPr>
    </w:p>
    <w:p w:rsidR="003B1FA9" w:rsidRPr="00005920" w:rsidRDefault="003B1FA9" w:rsidP="00A654E1">
      <w:pPr>
        <w:pStyle w:val="Odsekzoznamu"/>
        <w:ind w:left="426"/>
        <w:jc w:val="both"/>
        <w:rPr>
          <w:rFonts w:asciiTheme="minorHAnsi" w:hAnsiTheme="minorHAnsi" w:cstheme="minorHAnsi"/>
          <w:lang w:val="sk-SK"/>
        </w:rPr>
      </w:pPr>
      <w:r w:rsidRPr="00005920">
        <w:rPr>
          <w:rFonts w:asciiTheme="minorHAnsi" w:hAnsiTheme="minorHAnsi" w:cstheme="minorHAnsi"/>
          <w:lang w:val="sk-SK"/>
        </w:rPr>
        <w:t>Rozlišovacie</w:t>
      </w:r>
      <w:r w:rsidR="00F2349C" w:rsidRPr="00005920">
        <w:rPr>
          <w:rFonts w:asciiTheme="minorHAnsi" w:hAnsiTheme="minorHAnsi" w:cstheme="minorHAnsi"/>
          <w:lang w:val="sk-SK"/>
        </w:rPr>
        <w:t xml:space="preserve"> kritériá </w:t>
      </w:r>
      <w:r w:rsidRPr="00005920">
        <w:rPr>
          <w:rFonts w:asciiTheme="minorHAnsi" w:hAnsiTheme="minorHAnsi" w:cstheme="minorHAnsi"/>
          <w:lang w:val="sk-SK"/>
        </w:rPr>
        <w:t>sú:</w:t>
      </w:r>
    </w:p>
    <w:p w:rsidR="00B20BBF" w:rsidRPr="00005920" w:rsidRDefault="003B1FA9" w:rsidP="00B20BBF">
      <w:pPr>
        <w:pStyle w:val="Odsekzoznamu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05920">
        <w:rPr>
          <w:rFonts w:asciiTheme="minorHAnsi" w:hAnsiTheme="minorHAnsi" w:cstheme="minorHAnsi"/>
        </w:rPr>
        <w:t>Hodnota Value for Money,</w:t>
      </w:r>
    </w:p>
    <w:p w:rsidR="00B20BBF" w:rsidRPr="00005920" w:rsidRDefault="003B1FA9" w:rsidP="00B20BBF">
      <w:pPr>
        <w:pStyle w:val="Odsekzoznamu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05920">
        <w:rPr>
          <w:rFonts w:asciiTheme="minorHAnsi" w:hAnsiTheme="minorHAnsi" w:cstheme="minorHAnsi"/>
          <w:lang w:val="sk-SK"/>
        </w:rPr>
        <w:t>Posúdenie</w:t>
      </w:r>
      <w:r w:rsidR="000B70E5">
        <w:rPr>
          <w:rFonts w:asciiTheme="minorHAnsi" w:hAnsiTheme="minorHAnsi" w:cstheme="minorHAnsi"/>
          <w:lang w:val="sk-SK"/>
        </w:rPr>
        <w:t xml:space="preserve"> </w:t>
      </w:r>
      <w:r w:rsidRPr="00005920">
        <w:rPr>
          <w:rFonts w:asciiTheme="minorHAnsi" w:hAnsiTheme="minorHAnsi" w:cstheme="minorHAnsi"/>
          <w:lang w:val="sk-SK"/>
        </w:rPr>
        <w:t>vplyvu a</w:t>
      </w:r>
      <w:r w:rsidR="000B70E5">
        <w:rPr>
          <w:rFonts w:asciiTheme="minorHAnsi" w:hAnsiTheme="minorHAnsi" w:cstheme="minorHAnsi"/>
          <w:lang w:val="sk-SK"/>
        </w:rPr>
        <w:t> </w:t>
      </w:r>
      <w:r w:rsidRPr="00005920">
        <w:rPr>
          <w:rFonts w:asciiTheme="minorHAnsi" w:hAnsiTheme="minorHAnsi" w:cstheme="minorHAnsi"/>
          <w:lang w:val="sk-SK"/>
        </w:rPr>
        <w:t>dopadu</w:t>
      </w:r>
      <w:r w:rsidR="000B70E5">
        <w:rPr>
          <w:rFonts w:asciiTheme="minorHAnsi" w:hAnsiTheme="minorHAnsi" w:cstheme="minorHAnsi"/>
          <w:lang w:val="sk-SK"/>
        </w:rPr>
        <w:t xml:space="preserve"> </w:t>
      </w:r>
      <w:r w:rsidRPr="00005920">
        <w:rPr>
          <w:rFonts w:asciiTheme="minorHAnsi" w:hAnsiTheme="minorHAnsi" w:cstheme="minorHAnsi"/>
          <w:lang w:val="sk-SK"/>
        </w:rPr>
        <w:t>projektu</w:t>
      </w:r>
      <w:r w:rsidR="000B70E5">
        <w:rPr>
          <w:rFonts w:asciiTheme="minorHAnsi" w:hAnsiTheme="minorHAnsi" w:cstheme="minorHAnsi"/>
          <w:lang w:val="sk-SK"/>
        </w:rPr>
        <w:t xml:space="preserve"> </w:t>
      </w:r>
      <w:r w:rsidRPr="00005920">
        <w:rPr>
          <w:rFonts w:asciiTheme="minorHAnsi" w:hAnsiTheme="minorHAnsi" w:cstheme="minorHAnsi"/>
          <w:lang w:val="sk-SK"/>
        </w:rPr>
        <w:t>na</w:t>
      </w:r>
      <w:r w:rsidR="000B70E5">
        <w:rPr>
          <w:rFonts w:asciiTheme="minorHAnsi" w:hAnsiTheme="minorHAnsi" w:cstheme="minorHAnsi"/>
          <w:lang w:val="sk-SK"/>
        </w:rPr>
        <w:t xml:space="preserve"> </w:t>
      </w:r>
      <w:r w:rsidRPr="00005920">
        <w:rPr>
          <w:rFonts w:asciiTheme="minorHAnsi" w:hAnsiTheme="minorHAnsi" w:cstheme="minorHAnsi"/>
          <w:lang w:val="sk-SK"/>
        </w:rPr>
        <w:t>plnenie</w:t>
      </w:r>
      <w:r w:rsidR="000B70E5">
        <w:rPr>
          <w:rFonts w:asciiTheme="minorHAnsi" w:hAnsiTheme="minorHAnsi" w:cstheme="minorHAnsi"/>
          <w:lang w:val="sk-SK"/>
        </w:rPr>
        <w:t xml:space="preserve"> </w:t>
      </w:r>
      <w:r w:rsidR="00B20BBF" w:rsidRPr="00005920">
        <w:rPr>
          <w:rFonts w:asciiTheme="minorHAnsi" w:hAnsiTheme="minorHAnsi" w:cstheme="minorHAnsi"/>
          <w:lang w:val="sk-SK"/>
        </w:rPr>
        <w:t>stratégie</w:t>
      </w:r>
      <w:r w:rsidRPr="00005920">
        <w:rPr>
          <w:rFonts w:asciiTheme="minorHAnsi" w:hAnsiTheme="minorHAnsi" w:cstheme="minorHAnsi"/>
          <w:lang w:val="sk-SK"/>
        </w:rPr>
        <w:t xml:space="preserve"> CLLD</w:t>
      </w:r>
      <w:r w:rsidR="00B20BBF" w:rsidRPr="00005920">
        <w:rPr>
          <w:rFonts w:asciiTheme="minorHAnsi" w:hAnsiTheme="minorHAnsi" w:cstheme="minorHAnsi"/>
          <w:lang w:val="sk-SK"/>
        </w:rPr>
        <w:t>.</w:t>
      </w:r>
    </w:p>
    <w:p w:rsidR="00B20BBF" w:rsidRPr="00005920" w:rsidRDefault="00B20BBF" w:rsidP="00B20BBF">
      <w:pPr>
        <w:pStyle w:val="Odsekzoznamu"/>
        <w:ind w:left="2340"/>
        <w:jc w:val="both"/>
        <w:rPr>
          <w:rFonts w:asciiTheme="minorHAnsi" w:hAnsiTheme="minorHAnsi" w:cstheme="minorHAnsi"/>
        </w:rPr>
      </w:pPr>
    </w:p>
    <w:p w:rsidR="00B20BBF" w:rsidRPr="00005920" w:rsidRDefault="00B20BBF" w:rsidP="00B20BBF">
      <w:pPr>
        <w:pStyle w:val="Odsekzoznamu"/>
        <w:numPr>
          <w:ilvl w:val="0"/>
          <w:numId w:val="37"/>
        </w:numPr>
        <w:spacing w:before="240" w:after="0"/>
        <w:ind w:left="782" w:hanging="357"/>
        <w:jc w:val="both"/>
        <w:rPr>
          <w:rFonts w:asciiTheme="minorHAnsi" w:hAnsiTheme="minorHAnsi" w:cstheme="minorHAnsi"/>
          <w:b/>
          <w:lang w:val="sk-SK"/>
        </w:rPr>
      </w:pPr>
      <w:r w:rsidRPr="00005920">
        <w:rPr>
          <w:rFonts w:asciiTheme="minorHAnsi" w:hAnsiTheme="minorHAnsi" w:cstheme="minorHAnsi"/>
          <w:b/>
          <w:lang w:val="sk-SK"/>
        </w:rPr>
        <w:t>Value</w:t>
      </w:r>
      <w:r w:rsidR="000B70E5">
        <w:rPr>
          <w:rFonts w:asciiTheme="minorHAnsi" w:hAnsiTheme="minorHAnsi" w:cstheme="minorHAnsi"/>
          <w:b/>
          <w:lang w:val="sk-SK"/>
        </w:rPr>
        <w:t xml:space="preserve"> </w:t>
      </w:r>
      <w:r w:rsidRPr="00005920">
        <w:rPr>
          <w:rFonts w:asciiTheme="minorHAnsi" w:hAnsiTheme="minorHAnsi" w:cstheme="minorHAnsi"/>
          <w:b/>
          <w:lang w:val="sk-SK"/>
        </w:rPr>
        <w:t>for</w:t>
      </w:r>
      <w:r w:rsidR="000B70E5">
        <w:rPr>
          <w:rFonts w:asciiTheme="minorHAnsi" w:hAnsiTheme="minorHAnsi" w:cstheme="minorHAnsi"/>
          <w:b/>
          <w:lang w:val="sk-SK"/>
        </w:rPr>
        <w:t xml:space="preserve"> </w:t>
      </w:r>
      <w:r w:rsidRPr="00005920">
        <w:rPr>
          <w:rFonts w:asciiTheme="minorHAnsi" w:hAnsiTheme="minorHAnsi" w:cstheme="minorHAnsi"/>
          <w:b/>
          <w:lang w:val="sk-SK"/>
        </w:rPr>
        <w:t>money – vzorec pre výpočet hodnoty</w:t>
      </w:r>
    </w:p>
    <w:tbl>
      <w:tblPr>
        <w:tblStyle w:val="Mriekatabuky"/>
        <w:tblW w:w="0" w:type="auto"/>
        <w:tblInd w:w="392" w:type="dxa"/>
        <w:tblLook w:val="04A0"/>
      </w:tblPr>
      <w:tblGrid>
        <w:gridCol w:w="3260"/>
        <w:gridCol w:w="4111"/>
        <w:gridCol w:w="2551"/>
        <w:gridCol w:w="5162"/>
      </w:tblGrid>
      <w:tr w:rsidR="00B20BBF" w:rsidRPr="00005920" w:rsidTr="00B20BBF">
        <w:trPr>
          <w:trHeight w:val="474"/>
        </w:trPr>
        <w:tc>
          <w:tcPr>
            <w:tcW w:w="3260" w:type="dxa"/>
            <w:shd w:val="clear" w:color="auto" w:fill="9CC2E5" w:themeFill="accent1" w:themeFillTint="99"/>
            <w:vAlign w:val="center"/>
          </w:tcPr>
          <w:p w:rsidR="00B20BBF" w:rsidRPr="00005920" w:rsidRDefault="00B20BBF" w:rsidP="007176DF">
            <w:pPr>
              <w:jc w:val="center"/>
              <w:rPr>
                <w:rFonts w:cstheme="minorHAnsi"/>
                <w:b/>
              </w:rPr>
            </w:pPr>
            <w:r w:rsidRPr="00005920">
              <w:rPr>
                <w:rFonts w:cstheme="minorHAnsi"/>
                <w:b/>
              </w:rPr>
              <w:t>Hlavná aktivita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B20BBF" w:rsidRPr="00005920" w:rsidRDefault="00B20BBF" w:rsidP="007176DF">
            <w:pPr>
              <w:jc w:val="center"/>
              <w:rPr>
                <w:rFonts w:cstheme="minorHAnsi"/>
                <w:b/>
              </w:rPr>
            </w:pPr>
            <w:r w:rsidRPr="00005920"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 w:rsidR="00B20BBF" w:rsidRPr="00005920" w:rsidRDefault="00B20BBF" w:rsidP="007176DF">
            <w:pPr>
              <w:jc w:val="center"/>
              <w:rPr>
                <w:rFonts w:cstheme="minorHAnsi"/>
                <w:b/>
              </w:rPr>
            </w:pPr>
            <w:r w:rsidRPr="00005920"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5162" w:type="dxa"/>
            <w:shd w:val="clear" w:color="auto" w:fill="9CC2E5" w:themeFill="accent1" w:themeFillTint="99"/>
            <w:vAlign w:val="center"/>
          </w:tcPr>
          <w:p w:rsidR="00B20BBF" w:rsidRPr="00005920" w:rsidRDefault="00B20BBF" w:rsidP="007176DF">
            <w:pPr>
              <w:jc w:val="center"/>
              <w:rPr>
                <w:rFonts w:cstheme="minorHAnsi"/>
                <w:b/>
              </w:rPr>
            </w:pPr>
            <w:r w:rsidRPr="00005920">
              <w:rPr>
                <w:rFonts w:cstheme="minorHAnsi"/>
                <w:b/>
              </w:rPr>
              <w:t>Spôsob výpočtu</w:t>
            </w:r>
          </w:p>
        </w:tc>
      </w:tr>
      <w:tr w:rsidR="00B20BBF" w:rsidRPr="00005920" w:rsidTr="00B20BBF">
        <w:tc>
          <w:tcPr>
            <w:tcW w:w="3260" w:type="dxa"/>
            <w:vAlign w:val="center"/>
          </w:tcPr>
          <w:p w:rsidR="00B20BBF" w:rsidRPr="00005920" w:rsidRDefault="00B20BBF" w:rsidP="007176DF">
            <w:pPr>
              <w:rPr>
                <w:rFonts w:cstheme="minorHAnsi"/>
              </w:rPr>
            </w:pPr>
            <w:r w:rsidRPr="00005920">
              <w:rPr>
                <w:rFonts w:cstheme="minorHAnsi"/>
              </w:rPr>
              <w:t>A.1 Podpora podnikania a inovácií</w:t>
            </w:r>
          </w:p>
        </w:tc>
        <w:tc>
          <w:tcPr>
            <w:tcW w:w="4111" w:type="dxa"/>
            <w:vAlign w:val="center"/>
          </w:tcPr>
          <w:p w:rsidR="00B20BBF" w:rsidRPr="00005920" w:rsidRDefault="00B20BBF" w:rsidP="00B20BBF">
            <w:pPr>
              <w:rPr>
                <w:rFonts w:cstheme="minorHAnsi"/>
              </w:rPr>
            </w:pPr>
            <w:r w:rsidRPr="00005920">
              <w:rPr>
                <w:rFonts w:cstheme="minorHAnsi"/>
              </w:rPr>
              <w:t>A104 Počet vytvorených pracovných miest</w:t>
            </w:r>
          </w:p>
        </w:tc>
        <w:tc>
          <w:tcPr>
            <w:tcW w:w="2551" w:type="dxa"/>
            <w:vAlign w:val="center"/>
          </w:tcPr>
          <w:p w:rsidR="00B20BBF" w:rsidRPr="00005920" w:rsidRDefault="00B20BBF" w:rsidP="007176DF">
            <w:pPr>
              <w:jc w:val="center"/>
              <w:rPr>
                <w:rFonts w:cstheme="minorHAnsi"/>
              </w:rPr>
            </w:pPr>
            <w:r w:rsidRPr="00005920">
              <w:rPr>
                <w:rFonts w:cstheme="minorHAnsi"/>
              </w:rPr>
              <w:t>FTE</w:t>
            </w:r>
          </w:p>
        </w:tc>
        <w:tc>
          <w:tcPr>
            <w:tcW w:w="5162" w:type="dxa"/>
            <w:vAlign w:val="center"/>
          </w:tcPr>
          <w:p w:rsidR="00B20BBF" w:rsidRPr="00005920" w:rsidRDefault="00B20BBF" w:rsidP="00B20BBF">
            <w:pPr>
              <w:jc w:val="both"/>
              <w:rPr>
                <w:rFonts w:cstheme="minorHAnsi"/>
              </w:rPr>
            </w:pPr>
            <w:r w:rsidRPr="00005920">
              <w:rPr>
                <w:rFonts w:cstheme="minorHAnsi"/>
              </w:rPr>
              <w:t>výška príspevku v EUR na hlavnú aktivitu projektu/FTE</w:t>
            </w:r>
          </w:p>
        </w:tc>
      </w:tr>
    </w:tbl>
    <w:p w:rsidR="00B20BBF" w:rsidRPr="00005920" w:rsidRDefault="00B20BBF" w:rsidP="00B20BBF">
      <w:pPr>
        <w:jc w:val="both"/>
        <w:rPr>
          <w:rFonts w:cstheme="minorHAnsi"/>
          <w:b/>
        </w:rPr>
      </w:pPr>
    </w:p>
    <w:p w:rsidR="00B20BBF" w:rsidRPr="00005920" w:rsidRDefault="00B20BBF" w:rsidP="00B20BBF">
      <w:pPr>
        <w:pStyle w:val="Odsekzoznamu"/>
        <w:numPr>
          <w:ilvl w:val="0"/>
          <w:numId w:val="37"/>
        </w:numPr>
        <w:jc w:val="both"/>
        <w:rPr>
          <w:rFonts w:asciiTheme="minorHAnsi" w:hAnsiTheme="minorHAnsi" w:cstheme="minorHAnsi"/>
          <w:b/>
          <w:lang w:val="sk-SK"/>
        </w:rPr>
      </w:pPr>
      <w:r w:rsidRPr="00005920">
        <w:rPr>
          <w:rFonts w:asciiTheme="minorHAnsi" w:hAnsiTheme="minorHAnsi" w:cstheme="minorHAnsi"/>
          <w:b/>
          <w:lang w:val="sk-SK"/>
        </w:rPr>
        <w:t xml:space="preserve">Posúdenie vplyvu a dopadu projektu na plnenie stratégie CLLD </w:t>
      </w:r>
    </w:p>
    <w:p w:rsidR="00B20BBF" w:rsidRPr="00005920" w:rsidRDefault="00B20BBF" w:rsidP="00B20BBF">
      <w:pPr>
        <w:pStyle w:val="Odsekzoznamu"/>
        <w:ind w:left="786"/>
        <w:jc w:val="both"/>
        <w:rPr>
          <w:rFonts w:asciiTheme="minorHAnsi" w:hAnsiTheme="minorHAnsi" w:cstheme="minorHAnsi"/>
          <w:lang w:val="sk-SK"/>
        </w:rPr>
      </w:pPr>
      <w:r w:rsidRPr="00005920">
        <w:rPr>
          <w:rFonts w:asciiTheme="minorHAnsi" w:hAnsiTheme="minorHAnsi" w:cstheme="minorHAnsi"/>
          <w:lang w:val="sk-SK"/>
        </w:rPr>
        <w:t>Toto rozlišovacie kritérium sa aplikuje jedine v prípadoch, ak aplikácia na základe hodnoty value</w:t>
      </w:r>
      <w:r w:rsidR="000B70E5">
        <w:rPr>
          <w:rFonts w:asciiTheme="minorHAnsi" w:hAnsiTheme="minorHAnsi" w:cstheme="minorHAnsi"/>
          <w:lang w:val="sk-SK"/>
        </w:rPr>
        <w:t xml:space="preserve"> </w:t>
      </w:r>
      <w:r w:rsidRPr="00005920">
        <w:rPr>
          <w:rFonts w:asciiTheme="minorHAnsi" w:hAnsiTheme="minorHAnsi" w:cstheme="minorHAnsi"/>
          <w:lang w:val="sk-SK"/>
        </w:rPr>
        <w:t>for</w:t>
      </w:r>
      <w:r w:rsidR="000B70E5">
        <w:rPr>
          <w:rFonts w:asciiTheme="minorHAnsi" w:hAnsiTheme="minorHAnsi" w:cstheme="minorHAnsi"/>
          <w:lang w:val="sk-SK"/>
        </w:rPr>
        <w:t xml:space="preserve"> </w:t>
      </w:r>
      <w:r w:rsidRPr="00005920">
        <w:rPr>
          <w:rFonts w:asciiTheme="minorHAnsi" w:hAnsiTheme="minorHAnsi" w:cstheme="minorHAnsi"/>
          <w:lang w:val="sk-SK"/>
        </w:rPr>
        <w:t>money neurčila konečné poradie žiadostí o príspevok na hranici alokácie. Toto rozlišovacie kritérium aplikuje výberová komisia MAS.</w:t>
      </w:r>
    </w:p>
    <w:p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029" w:rsidRDefault="00A11029" w:rsidP="006447D5">
      <w:pPr>
        <w:spacing w:after="0" w:line="240" w:lineRule="auto"/>
      </w:pPr>
      <w:r>
        <w:separator/>
      </w:r>
    </w:p>
  </w:endnote>
  <w:endnote w:type="continuationSeparator" w:id="1">
    <w:p w:rsidR="00A11029" w:rsidRDefault="00A11029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14" w:rsidRDefault="00501760" w:rsidP="00041014">
    <w:pPr>
      <w:pStyle w:val="Pta"/>
      <w:jc w:val="right"/>
    </w:pPr>
    <w:r>
      <w:rPr>
        <w:noProof/>
        <w:lang w:eastAsia="sk-SK"/>
      </w:rPr>
      <w:pict>
        <v:line id="Rovná spojnica 13" o:spid="_x0000_s4097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" strokecolor="#8496b0 [1951]" strokeweight="1.5pt">
          <v:stroke joinstyle="miter"/>
          <o:lock v:ext="edit" shapetype="f"/>
        </v:line>
      </w:pict>
    </w:r>
  </w:p>
  <w:p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 w:rsidR="00501760">
          <w:fldChar w:fldCharType="begin"/>
        </w:r>
        <w:r>
          <w:instrText>PAGE   \* MERGEFORMAT</w:instrText>
        </w:r>
        <w:r w:rsidR="00501760">
          <w:fldChar w:fldCharType="separate"/>
        </w:r>
        <w:r w:rsidR="000B70E5">
          <w:rPr>
            <w:noProof/>
          </w:rPr>
          <w:t>1</w:t>
        </w:r>
        <w:r w:rsidR="00501760"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029" w:rsidRDefault="00A11029" w:rsidP="006447D5">
      <w:pPr>
        <w:spacing w:after="0" w:line="240" w:lineRule="auto"/>
      </w:pPr>
      <w:r>
        <w:separator/>
      </w:r>
    </w:p>
  </w:footnote>
  <w:footnote w:type="continuationSeparator" w:id="1">
    <w:p w:rsidR="00A11029" w:rsidRDefault="00A11029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3D" w:rsidRPr="001F013A" w:rsidRDefault="00937DED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4640580</wp:posOffset>
          </wp:positionH>
          <wp:positionV relativeFrom="paragraph">
            <wp:posOffset>-94615</wp:posOffset>
          </wp:positionV>
          <wp:extent cx="1684020" cy="47244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7E77">
      <w:rPr>
        <w:noProof/>
        <w:lang w:eastAsia="sk-SK"/>
      </w:rPr>
      <w:drawing>
        <wp:inline distT="0" distB="0" distL="0" distR="0">
          <wp:extent cx="676275" cy="437503"/>
          <wp:effectExtent l="19050" t="0" r="9525" b="0"/>
          <wp:docPr id="1" name="Obrázo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43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1760" w:rsidRPr="00501760">
      <w:rPr>
        <w:noProof/>
        <w:lang w:eastAsia="sk-SK"/>
      </w:rPr>
      <w:pict>
        <v:line id="Rovná spojnica 20" o:spid="_x0000_s4098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" strokecolor="#8496b0 [1951]" strokeweight="1.5pt">
          <v:stroke joinstyle="miter"/>
          <o:lock v:ext="edit" shapetype="f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="00BE27A3">
      <w:rPr>
        <w:rFonts w:ascii="Arial Narrow" w:hAnsi="Arial Narrow" w:cs="Arial"/>
        <w:sz w:val="20"/>
      </w:rPr>
      <w:t xml:space="preserve"> výzvy – Kritériá pre</w:t>
    </w:r>
    <w:r w:rsidRPr="00AD4FD2">
      <w:rPr>
        <w:rFonts w:ascii="Arial Narrow" w:hAnsi="Arial Narrow" w:cs="Arial"/>
        <w:sz w:val="20"/>
      </w:rPr>
      <w:t xml:space="preserve"> výber projektov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D83"/>
    <w:multiLevelType w:val="hybridMultilevel"/>
    <w:tmpl w:val="711EF570"/>
    <w:lvl w:ilvl="0" w:tplc="F8403B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905F8"/>
    <w:multiLevelType w:val="hybridMultilevel"/>
    <w:tmpl w:val="3FC844D8"/>
    <w:lvl w:ilvl="0" w:tplc="E64A35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BF4A0A"/>
    <w:multiLevelType w:val="hybridMultilevel"/>
    <w:tmpl w:val="711EF570"/>
    <w:lvl w:ilvl="0" w:tplc="F8403B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42951"/>
    <w:multiLevelType w:val="hybridMultilevel"/>
    <w:tmpl w:val="7E4A68A6"/>
    <w:lvl w:ilvl="0" w:tplc="14EC18E0">
      <w:start w:val="1"/>
      <w:numFmt w:val="upperLetter"/>
      <w:lvlText w:val="%1."/>
      <w:lvlJc w:val="right"/>
      <w:pPr>
        <w:ind w:left="234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665515EB"/>
    <w:multiLevelType w:val="hybridMultilevel"/>
    <w:tmpl w:val="711EF570"/>
    <w:lvl w:ilvl="0" w:tplc="F8403B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30"/>
  </w:num>
  <w:num w:numId="5">
    <w:abstractNumId w:val="31"/>
  </w:num>
  <w:num w:numId="6">
    <w:abstractNumId w:val="10"/>
  </w:num>
  <w:num w:numId="7">
    <w:abstractNumId w:val="28"/>
  </w:num>
  <w:num w:numId="8">
    <w:abstractNumId w:val="14"/>
  </w:num>
  <w:num w:numId="9">
    <w:abstractNumId w:val="15"/>
  </w:num>
  <w:num w:numId="10">
    <w:abstractNumId w:val="7"/>
  </w:num>
  <w:num w:numId="11">
    <w:abstractNumId w:val="19"/>
  </w:num>
  <w:num w:numId="12">
    <w:abstractNumId w:val="17"/>
  </w:num>
  <w:num w:numId="13">
    <w:abstractNumId w:val="27"/>
  </w:num>
  <w:num w:numId="14">
    <w:abstractNumId w:val="22"/>
  </w:num>
  <w:num w:numId="15">
    <w:abstractNumId w:val="16"/>
  </w:num>
  <w:num w:numId="16">
    <w:abstractNumId w:val="11"/>
  </w:num>
  <w:num w:numId="17">
    <w:abstractNumId w:val="20"/>
  </w:num>
  <w:num w:numId="18">
    <w:abstractNumId w:val="29"/>
  </w:num>
  <w:num w:numId="19">
    <w:abstractNumId w:val="25"/>
  </w:num>
  <w:num w:numId="20">
    <w:abstractNumId w:val="5"/>
  </w:num>
  <w:num w:numId="21">
    <w:abstractNumId w:val="4"/>
  </w:num>
  <w:num w:numId="22">
    <w:abstractNumId w:val="33"/>
  </w:num>
  <w:num w:numId="23">
    <w:abstractNumId w:val="9"/>
  </w:num>
  <w:num w:numId="24">
    <w:abstractNumId w:val="33"/>
  </w:num>
  <w:num w:numId="25">
    <w:abstractNumId w:val="4"/>
  </w:num>
  <w:num w:numId="26">
    <w:abstractNumId w:val="9"/>
  </w:num>
  <w:num w:numId="27">
    <w:abstractNumId w:val="8"/>
  </w:num>
  <w:num w:numId="28">
    <w:abstractNumId w:val="26"/>
  </w:num>
  <w:num w:numId="29">
    <w:abstractNumId w:val="23"/>
  </w:num>
  <w:num w:numId="30">
    <w:abstractNumId w:val="32"/>
  </w:num>
  <w:num w:numId="31">
    <w:abstractNumId w:val="13"/>
  </w:num>
  <w:num w:numId="32">
    <w:abstractNumId w:val="12"/>
  </w:num>
  <w:num w:numId="33">
    <w:abstractNumId w:val="21"/>
  </w:num>
  <w:num w:numId="34">
    <w:abstractNumId w:val="3"/>
  </w:num>
  <w:num w:numId="35">
    <w:abstractNumId w:val="24"/>
  </w:num>
  <w:num w:numId="36">
    <w:abstractNumId w:val="0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D1A22"/>
    <w:rsid w:val="00002283"/>
    <w:rsid w:val="00005920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B70E5"/>
    <w:rsid w:val="000C0810"/>
    <w:rsid w:val="000C159E"/>
    <w:rsid w:val="000D28B0"/>
    <w:rsid w:val="000E2F43"/>
    <w:rsid w:val="000E3512"/>
    <w:rsid w:val="000E47C9"/>
    <w:rsid w:val="000E4973"/>
    <w:rsid w:val="000E724A"/>
    <w:rsid w:val="000F1331"/>
    <w:rsid w:val="000F4063"/>
    <w:rsid w:val="00103508"/>
    <w:rsid w:val="00107DC2"/>
    <w:rsid w:val="001123F4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A20AB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1B4F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1ADA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364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74F"/>
    <w:rsid w:val="003F28D3"/>
    <w:rsid w:val="003F2E32"/>
    <w:rsid w:val="003F3BA9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7ACD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4BF6"/>
    <w:rsid w:val="00457071"/>
    <w:rsid w:val="00461E72"/>
    <w:rsid w:val="004627BA"/>
    <w:rsid w:val="00467B03"/>
    <w:rsid w:val="00470283"/>
    <w:rsid w:val="00473D27"/>
    <w:rsid w:val="00480D9F"/>
    <w:rsid w:val="0048290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1760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67E77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1E01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3D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C43BF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D7377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4D81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37DED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9760A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1029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1464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556E"/>
    <w:rsid w:val="00B06AFB"/>
    <w:rsid w:val="00B1456D"/>
    <w:rsid w:val="00B20BBF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66F1A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2A5A"/>
    <w:rsid w:val="00BD3358"/>
    <w:rsid w:val="00BD3D20"/>
    <w:rsid w:val="00BD6703"/>
    <w:rsid w:val="00BD72F7"/>
    <w:rsid w:val="00BE0ABA"/>
    <w:rsid w:val="00BE16B3"/>
    <w:rsid w:val="00BE27A3"/>
    <w:rsid w:val="00BE33B7"/>
    <w:rsid w:val="00BE3E03"/>
    <w:rsid w:val="00BE48D8"/>
    <w:rsid w:val="00BE6A42"/>
    <w:rsid w:val="00BE6B85"/>
    <w:rsid w:val="00BE72FA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4F4B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322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3D54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1759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20"/>
    <w:rsid w:val="00F152B3"/>
    <w:rsid w:val="00F204FC"/>
    <w:rsid w:val="00F225C5"/>
    <w:rsid w:val="00F2349C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35B2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1364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563B91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B874A2"/>
    <w:rsid w:val="00102724"/>
    <w:rsid w:val="00163B11"/>
    <w:rsid w:val="001E1EEC"/>
    <w:rsid w:val="00212C3B"/>
    <w:rsid w:val="00264A68"/>
    <w:rsid w:val="002D7358"/>
    <w:rsid w:val="003C3037"/>
    <w:rsid w:val="00471B51"/>
    <w:rsid w:val="005A4146"/>
    <w:rsid w:val="006B3B1E"/>
    <w:rsid w:val="008F604B"/>
    <w:rsid w:val="00AD089D"/>
    <w:rsid w:val="00B20F1E"/>
    <w:rsid w:val="00B874A2"/>
    <w:rsid w:val="00BD3D0D"/>
    <w:rsid w:val="00E81976"/>
    <w:rsid w:val="00EA7464"/>
    <w:rsid w:val="00F6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D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8574C-E14F-47F3-82D0-2E1FDE53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2021-03-25T12:51:00Z</dcterms:created>
  <dcterms:modified xsi:type="dcterms:W3CDTF">2021-03-27T06:43:00Z</dcterms:modified>
</cp:coreProperties>
</file>